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C2D6" w14:textId="77777777" w:rsidR="00BB5758" w:rsidRDefault="00BB5758" w:rsidP="00364C84">
      <w:pPr>
        <w:pStyle w:val="Intestazione"/>
        <w:tabs>
          <w:tab w:val="clear" w:pos="4819"/>
          <w:tab w:val="clear" w:pos="9638"/>
          <w:tab w:val="center" w:pos="25914"/>
          <w:tab w:val="right" w:pos="26144"/>
        </w:tabs>
        <w:ind w:left="1276"/>
        <w:rPr>
          <w:rFonts w:ascii="Times New Roman Bold"/>
        </w:rPr>
      </w:pPr>
      <w:r w:rsidRPr="00B84233">
        <w:rPr>
          <w:rFonts w:ascii="Times New Roman Bold"/>
          <w:noProof/>
        </w:rPr>
        <w:drawing>
          <wp:inline distT="0" distB="0" distL="0" distR="0" wp14:anchorId="186B63CB" wp14:editId="6AE02761">
            <wp:extent cx="586740" cy="758825"/>
            <wp:effectExtent l="0" t="0" r="381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14:paraId="192A5925" w14:textId="63C8EC5D" w:rsidR="00BB5758" w:rsidRPr="00D52B4A" w:rsidRDefault="00976D4E" w:rsidP="008845F5">
      <w:pPr>
        <w:pStyle w:val="Intestazione"/>
        <w:tabs>
          <w:tab w:val="clear" w:pos="4819"/>
          <w:tab w:val="clear" w:pos="9638"/>
          <w:tab w:val="center" w:pos="25914"/>
          <w:tab w:val="right" w:pos="26144"/>
        </w:tabs>
        <w:rPr>
          <w:rFonts w:hAnsi="Times New Roman"/>
          <w:smallCaps/>
          <w:sz w:val="20"/>
          <w:szCs w:val="20"/>
          <w:lang w:val="fr-FR"/>
        </w:rPr>
      </w:pPr>
      <w:r w:rsidRPr="00D52B4A">
        <w:rPr>
          <w:rFonts w:hAnsi="Times New Roman"/>
          <w:smallCaps/>
          <w:sz w:val="20"/>
          <w:szCs w:val="20"/>
          <w:lang w:val="fr-FR"/>
        </w:rPr>
        <w:t>SOCIÉTÉ DE SAN FRANCESCO DI SALES</w:t>
      </w:r>
    </w:p>
    <w:p w14:paraId="08AAAC46" w14:textId="63B97DBF" w:rsidR="00BB5758" w:rsidRPr="00D52B4A" w:rsidRDefault="00364C84" w:rsidP="008845F5">
      <w:pPr>
        <w:pStyle w:val="Intestazione"/>
        <w:tabs>
          <w:tab w:val="clear" w:pos="4819"/>
          <w:tab w:val="clear" w:pos="9638"/>
          <w:tab w:val="center" w:pos="25914"/>
          <w:tab w:val="right" w:pos="26144"/>
        </w:tabs>
        <w:rPr>
          <w:rFonts w:hAnsi="Times New Roman"/>
          <w:smallCaps/>
          <w:sz w:val="20"/>
          <w:szCs w:val="20"/>
          <w:lang w:val="fr-FR"/>
        </w:rPr>
      </w:pPr>
      <w:r w:rsidRPr="00D52B4A">
        <w:rPr>
          <w:smallCaps/>
          <w:sz w:val="20"/>
          <w:szCs w:val="20"/>
          <w:lang w:val="fr-FR"/>
        </w:rPr>
        <w:t xml:space="preserve">                </w:t>
      </w:r>
      <w:r w:rsidR="008845F5" w:rsidRPr="00D52B4A">
        <w:rPr>
          <w:smallCaps/>
          <w:sz w:val="20"/>
          <w:szCs w:val="20"/>
          <w:lang w:val="fr-FR"/>
        </w:rPr>
        <w:t xml:space="preserve">  </w:t>
      </w:r>
      <w:r w:rsidR="00976D4E" w:rsidRPr="00D52B4A">
        <w:rPr>
          <w:rFonts w:hAnsi="Times New Roman"/>
          <w:smallCaps/>
          <w:sz w:val="18"/>
          <w:szCs w:val="20"/>
          <w:lang w:val="fr-FR"/>
        </w:rPr>
        <w:t>SIÈGE CENTRAL SALÉSIEN</w:t>
      </w:r>
    </w:p>
    <w:p w14:paraId="169FA604" w14:textId="11C788E2" w:rsidR="0080086A" w:rsidRPr="00D52B4A" w:rsidRDefault="0080086A" w:rsidP="008845F5">
      <w:pPr>
        <w:pStyle w:val="Intestazione"/>
        <w:tabs>
          <w:tab w:val="clear" w:pos="4819"/>
          <w:tab w:val="clear" w:pos="9638"/>
          <w:tab w:val="center" w:pos="25914"/>
          <w:tab w:val="right" w:pos="26144"/>
        </w:tabs>
        <w:rPr>
          <w:sz w:val="20"/>
          <w:szCs w:val="20"/>
          <w:lang w:val="fr-FR"/>
        </w:rPr>
      </w:pPr>
      <w:r w:rsidRPr="00D52B4A">
        <w:rPr>
          <w:sz w:val="20"/>
          <w:szCs w:val="20"/>
          <w:lang w:val="fr-FR"/>
        </w:rPr>
        <w:t xml:space="preserve">         </w:t>
      </w:r>
      <w:r w:rsidR="00976D4E" w:rsidRPr="00D52B4A">
        <w:rPr>
          <w:sz w:val="20"/>
          <w:szCs w:val="20"/>
          <w:lang w:val="fr-FR"/>
        </w:rPr>
        <w:t>Via Marsala, 42 - 00185 Rome</w:t>
      </w:r>
    </w:p>
    <w:p w14:paraId="7BCD95DA" w14:textId="67B3FC23" w:rsidR="00976D4E" w:rsidRPr="00D52B4A" w:rsidRDefault="00976D4E" w:rsidP="00976D4E">
      <w:pPr>
        <w:pStyle w:val="Intestazione"/>
        <w:tabs>
          <w:tab w:val="center" w:pos="25914"/>
          <w:tab w:val="right" w:pos="26144"/>
        </w:tabs>
        <w:rPr>
          <w:i/>
          <w:iCs/>
          <w:sz w:val="20"/>
          <w:szCs w:val="20"/>
          <w:lang w:val="fr-FR"/>
        </w:rPr>
      </w:pPr>
      <w:r w:rsidRPr="00D52B4A">
        <w:rPr>
          <w:i/>
          <w:iCs/>
          <w:sz w:val="20"/>
          <w:szCs w:val="20"/>
          <w:lang w:val="fr-FR"/>
        </w:rPr>
        <w:t xml:space="preserve">        Le D</w:t>
      </w:r>
      <w:r w:rsidRPr="00D52B4A">
        <w:rPr>
          <w:i/>
          <w:iCs/>
          <w:sz w:val="20"/>
          <w:szCs w:val="20"/>
          <w:lang w:val="fr-FR"/>
        </w:rPr>
        <w:t>é</w:t>
      </w:r>
      <w:r w:rsidRPr="00D52B4A">
        <w:rPr>
          <w:i/>
          <w:iCs/>
          <w:sz w:val="20"/>
          <w:szCs w:val="20"/>
          <w:lang w:val="fr-FR"/>
        </w:rPr>
        <w:t>l</w:t>
      </w:r>
      <w:r w:rsidRPr="00D52B4A">
        <w:rPr>
          <w:i/>
          <w:iCs/>
          <w:sz w:val="20"/>
          <w:szCs w:val="20"/>
          <w:lang w:val="fr-FR"/>
        </w:rPr>
        <w:t>é</w:t>
      </w:r>
      <w:r w:rsidRPr="00D52B4A">
        <w:rPr>
          <w:i/>
          <w:iCs/>
          <w:sz w:val="20"/>
          <w:szCs w:val="20"/>
          <w:lang w:val="fr-FR"/>
        </w:rPr>
        <w:t>gu</w:t>
      </w:r>
      <w:r w:rsidRPr="00D52B4A">
        <w:rPr>
          <w:i/>
          <w:iCs/>
          <w:sz w:val="20"/>
          <w:szCs w:val="20"/>
          <w:lang w:val="fr-FR"/>
        </w:rPr>
        <w:t>é</w:t>
      </w:r>
      <w:r w:rsidRPr="00D52B4A">
        <w:rPr>
          <w:i/>
          <w:iCs/>
          <w:sz w:val="20"/>
          <w:szCs w:val="20"/>
          <w:lang w:val="fr-FR"/>
        </w:rPr>
        <w:t xml:space="preserve"> du Recteur Majeur</w:t>
      </w:r>
    </w:p>
    <w:p w14:paraId="05B09DDB" w14:textId="18FAD4DE" w:rsidR="00BB5758" w:rsidRPr="00D52B4A" w:rsidRDefault="00976D4E" w:rsidP="00976D4E">
      <w:pPr>
        <w:pStyle w:val="Intestazione"/>
        <w:tabs>
          <w:tab w:val="clear" w:pos="4819"/>
          <w:tab w:val="clear" w:pos="9638"/>
          <w:tab w:val="center" w:pos="25914"/>
          <w:tab w:val="right" w:pos="26144"/>
        </w:tabs>
        <w:rPr>
          <w:i/>
          <w:iCs/>
          <w:sz w:val="20"/>
          <w:szCs w:val="20"/>
          <w:lang w:val="fr-FR"/>
        </w:rPr>
      </w:pPr>
      <w:r w:rsidRPr="00D52B4A">
        <w:rPr>
          <w:i/>
          <w:iCs/>
          <w:sz w:val="20"/>
          <w:szCs w:val="20"/>
          <w:lang w:val="fr-FR"/>
        </w:rPr>
        <w:t xml:space="preserve">             pour la Famille Sal</w:t>
      </w:r>
      <w:r w:rsidRPr="00D52B4A">
        <w:rPr>
          <w:i/>
          <w:iCs/>
          <w:sz w:val="20"/>
          <w:szCs w:val="20"/>
          <w:lang w:val="fr-FR"/>
        </w:rPr>
        <w:t>é</w:t>
      </w:r>
      <w:r w:rsidRPr="00D52B4A">
        <w:rPr>
          <w:i/>
          <w:iCs/>
          <w:sz w:val="20"/>
          <w:szCs w:val="20"/>
          <w:lang w:val="fr-FR"/>
        </w:rPr>
        <w:t>sienne</w:t>
      </w:r>
    </w:p>
    <w:p w14:paraId="63A48916" w14:textId="77777777" w:rsidR="00BB5758" w:rsidRPr="00D52B4A" w:rsidRDefault="00BB5758" w:rsidP="00BB5758">
      <w:pPr>
        <w:rPr>
          <w:iCs/>
          <w:sz w:val="16"/>
          <w:szCs w:val="16"/>
        </w:rPr>
      </w:pPr>
    </w:p>
    <w:p w14:paraId="0D97AB36" w14:textId="481129EB" w:rsidR="00C97128" w:rsidRPr="00D52B4A" w:rsidRDefault="00F837E2" w:rsidP="00C97128">
      <w:pPr>
        <w:spacing w:after="120"/>
        <w:jc w:val="right"/>
        <w:rPr>
          <w:rFonts w:asciiTheme="minorHAnsi" w:hAnsiTheme="minorHAnsi" w:cstheme="minorHAnsi"/>
        </w:rPr>
      </w:pPr>
      <w:r w:rsidRPr="00D52B4A">
        <w:rPr>
          <w:rFonts w:asciiTheme="minorHAnsi" w:hAnsiTheme="minorHAnsi" w:cstheme="minorHAnsi"/>
        </w:rPr>
        <w:t>Turin - Rome, 1er janvier 2024</w:t>
      </w:r>
    </w:p>
    <w:p w14:paraId="5210CF60" w14:textId="77777777" w:rsidR="00F837E2" w:rsidRPr="00D52B4A" w:rsidRDefault="00F837E2" w:rsidP="00F837E2">
      <w:pPr>
        <w:spacing w:after="120"/>
        <w:jc w:val="both"/>
        <w:rPr>
          <w:rFonts w:asciiTheme="minorHAnsi" w:hAnsiTheme="minorHAnsi" w:cstheme="minorHAnsi"/>
        </w:rPr>
      </w:pPr>
      <w:r w:rsidRPr="00D52B4A">
        <w:rPr>
          <w:rFonts w:asciiTheme="minorHAnsi" w:hAnsiTheme="minorHAnsi" w:cstheme="minorHAnsi"/>
        </w:rPr>
        <w:t>Aux chers amis de l'ADMA</w:t>
      </w:r>
    </w:p>
    <w:p w14:paraId="1956DBCE" w14:textId="69F07D46" w:rsidR="00C97128" w:rsidRPr="00D52B4A" w:rsidRDefault="00F837E2" w:rsidP="00F837E2">
      <w:pPr>
        <w:spacing w:after="120"/>
        <w:ind w:firstLine="708"/>
        <w:jc w:val="both"/>
        <w:rPr>
          <w:rFonts w:asciiTheme="minorHAnsi" w:hAnsiTheme="minorHAnsi" w:cstheme="minorHAnsi"/>
        </w:rPr>
      </w:pPr>
      <w:r w:rsidRPr="00D52B4A">
        <w:rPr>
          <w:rFonts w:asciiTheme="minorHAnsi" w:hAnsiTheme="minorHAnsi" w:cstheme="minorHAnsi"/>
        </w:rPr>
        <w:t>Recevez mes salutations fraternelles en ces jours où l'Église célèbre le Mystère de l'Incarnation du Seigneur, en contemplant avec émerveillement comment il est accueilli par Marie et Joseph, les bergers et les Mages, qui représentent tous les hommes et toutes les femmes de bonne volonté.</w:t>
      </w:r>
    </w:p>
    <w:p w14:paraId="343B31A6" w14:textId="29188B60" w:rsidR="00C97128" w:rsidRPr="00D52B4A" w:rsidRDefault="00501601" w:rsidP="00C97128">
      <w:pPr>
        <w:spacing w:after="120"/>
        <w:ind w:firstLine="708"/>
        <w:jc w:val="both"/>
        <w:rPr>
          <w:rFonts w:asciiTheme="minorHAnsi" w:hAnsiTheme="minorHAnsi" w:cstheme="minorHAnsi"/>
        </w:rPr>
      </w:pPr>
      <w:r w:rsidRPr="00D52B4A">
        <w:rPr>
          <w:rFonts w:asciiTheme="minorHAnsi" w:hAnsiTheme="minorHAnsi" w:cstheme="minorHAnsi"/>
        </w:rPr>
        <w:t xml:space="preserve">Avec ce communiqué, je vous fais part, au nom de notre cher Recteur Majeur, de quelques nouvelles familiales. Le Père Alejandro Guevara a dû retourner dans sa Province d'origine, quittant son service d'Animateur Spirituel de notre Association ADMA. </w:t>
      </w:r>
      <w:r w:rsidR="00D52B4A">
        <w:rPr>
          <w:rFonts w:asciiTheme="minorHAnsi" w:hAnsiTheme="minorHAnsi" w:cstheme="minorHAnsi"/>
        </w:rPr>
        <w:t>Et</w:t>
      </w:r>
      <w:r w:rsidR="0081007A" w:rsidRPr="0081007A">
        <w:rPr>
          <w:rFonts w:asciiTheme="minorHAnsi" w:hAnsiTheme="minorHAnsi" w:cstheme="minorHAnsi"/>
        </w:rPr>
        <w:t xml:space="preserve"> </w:t>
      </w:r>
      <w:r w:rsidR="0081007A">
        <w:rPr>
          <w:rFonts w:asciiTheme="minorHAnsi" w:hAnsiTheme="minorHAnsi" w:cstheme="minorHAnsi"/>
        </w:rPr>
        <w:t>p</w:t>
      </w:r>
      <w:r w:rsidR="0081007A" w:rsidRPr="00D52B4A">
        <w:rPr>
          <w:rFonts w:asciiTheme="minorHAnsi" w:hAnsiTheme="minorHAnsi" w:cstheme="minorHAnsi"/>
        </w:rPr>
        <w:t>our continuer à accompagner l'ADMA Primaire</w:t>
      </w:r>
      <w:r w:rsidR="00D52B4A">
        <w:rPr>
          <w:rFonts w:asciiTheme="minorHAnsi" w:hAnsiTheme="minorHAnsi" w:cstheme="minorHAnsi"/>
        </w:rPr>
        <w:t xml:space="preserve"> il a nommé le P. Gabriel Cruz</w:t>
      </w:r>
      <w:r w:rsidR="0081007A">
        <w:rPr>
          <w:rFonts w:asciiTheme="minorHAnsi" w:hAnsiTheme="minorHAnsi" w:cstheme="minorHAnsi"/>
        </w:rPr>
        <w:t>,</w:t>
      </w:r>
      <w:r w:rsidR="00D52B4A">
        <w:rPr>
          <w:rFonts w:asciiTheme="minorHAnsi" w:hAnsiTheme="minorHAnsi" w:cstheme="minorHAnsi"/>
        </w:rPr>
        <w:t xml:space="preserve"> </w:t>
      </w:r>
      <w:r w:rsidRPr="00D52B4A">
        <w:rPr>
          <w:rFonts w:asciiTheme="minorHAnsi" w:hAnsiTheme="minorHAnsi" w:cstheme="minorHAnsi"/>
        </w:rPr>
        <w:t>pour assurer ce service pendant la période précédant la célébration du Chapitre Général de notre Congrégation</w:t>
      </w:r>
      <w:r w:rsidR="0081007A">
        <w:rPr>
          <w:rFonts w:asciiTheme="minorHAnsi" w:hAnsiTheme="minorHAnsi" w:cstheme="minorHAnsi"/>
        </w:rPr>
        <w:t xml:space="preserve">, </w:t>
      </w:r>
      <w:r w:rsidR="0081007A" w:rsidRPr="00D52B4A">
        <w:rPr>
          <w:rFonts w:asciiTheme="minorHAnsi" w:hAnsiTheme="minorHAnsi" w:cstheme="minorHAnsi"/>
        </w:rPr>
        <w:t xml:space="preserve">aux côtés du Coordinateur Mondial, </w:t>
      </w:r>
      <w:proofErr w:type="spellStart"/>
      <w:r w:rsidR="0081007A" w:rsidRPr="00D52B4A">
        <w:rPr>
          <w:rFonts w:asciiTheme="minorHAnsi" w:hAnsiTheme="minorHAnsi" w:cstheme="minorHAnsi"/>
        </w:rPr>
        <w:t>Sgr</w:t>
      </w:r>
      <w:proofErr w:type="spellEnd"/>
      <w:r w:rsidR="0081007A" w:rsidRPr="00D52B4A">
        <w:rPr>
          <w:rFonts w:asciiTheme="minorHAnsi" w:hAnsiTheme="minorHAnsi" w:cstheme="minorHAnsi"/>
        </w:rPr>
        <w:t>. Renato Valera et son</w:t>
      </w:r>
      <w:r w:rsidR="0081007A">
        <w:rPr>
          <w:rFonts w:asciiTheme="minorHAnsi" w:hAnsiTheme="minorHAnsi" w:cstheme="minorHAnsi"/>
        </w:rPr>
        <w:t xml:space="preserve"> conseil.</w:t>
      </w:r>
    </w:p>
    <w:p w14:paraId="72AF0AE8" w14:textId="43BA2B76" w:rsidR="00C97128" w:rsidRPr="00D52B4A" w:rsidRDefault="00501601" w:rsidP="00C97128">
      <w:pPr>
        <w:spacing w:after="120"/>
        <w:ind w:firstLine="709"/>
        <w:jc w:val="both"/>
        <w:rPr>
          <w:rFonts w:asciiTheme="minorHAnsi" w:hAnsiTheme="minorHAnsi" w:cstheme="minorHAnsi"/>
        </w:rPr>
      </w:pPr>
      <w:r w:rsidRPr="00D52B4A">
        <w:rPr>
          <w:rFonts w:asciiTheme="minorHAnsi" w:hAnsiTheme="minorHAnsi" w:cstheme="minorHAnsi"/>
        </w:rPr>
        <w:t>Nous remercions Don Alejandro pour son service durant ces années où il vous a accompagnés avec beaucoup d'enthousiasme et de dévouement, et je vous demande d'accueillir la personne de Don Gabriel qui, en plus de son témoignage personnel, apporte avec lui une riche expérience missionnaire et le fait d'avoir touché de ses propres mains, en travaillant avec Don Pierluigi Cameroni, la puissance de la grâce à l'œuvre dans les cœurs des membres de la Famille Salésienne qui marchent vers la reconnaissance ecclésiale de leur sainteté.</w:t>
      </w:r>
      <w:r w:rsidR="00C97128" w:rsidRPr="00D52B4A">
        <w:rPr>
          <w:rFonts w:asciiTheme="minorHAnsi" w:hAnsiTheme="minorHAnsi" w:cstheme="minorHAnsi"/>
        </w:rPr>
        <w:t xml:space="preserve"> </w:t>
      </w:r>
    </w:p>
    <w:p w14:paraId="527FF0DA" w14:textId="2F090EEB" w:rsidR="00C97128" w:rsidRPr="00D52B4A" w:rsidRDefault="004A0EE3" w:rsidP="00C97128">
      <w:pPr>
        <w:spacing w:after="120"/>
        <w:ind w:firstLine="709"/>
        <w:jc w:val="both"/>
        <w:rPr>
          <w:rStyle w:val="Collegamentoipertestuale"/>
          <w:rFonts w:asciiTheme="minorHAnsi" w:hAnsiTheme="minorHAnsi" w:cstheme="minorHAnsi"/>
        </w:rPr>
      </w:pPr>
      <w:r w:rsidRPr="00D52B4A">
        <w:rPr>
          <w:rFonts w:asciiTheme="minorHAnsi" w:hAnsiTheme="minorHAnsi" w:cstheme="minorHAnsi"/>
        </w:rPr>
        <w:t xml:space="preserve">Je sais qu'il assume ce service avec une grande illusion, disposé à s'insérer, selon ses possibilités, dans le cheminement de l'Association qui prépare, entre autres initiatives, le prochain Congrès mondial de Fatima. Moi-même et les membres du Secrétariat, nous marcherons avec lui, avec vous et avec les Délégués Provinciaux dans tout ce qui est nécessaire pour donner une continuité au programme de l'ADMA, précisément au moment où l'Association s'élargit progressivement.  L'adresse électronique du père Gabriel est </w:t>
      </w:r>
      <w:hyperlink r:id="rId6" w:history="1">
        <w:r w:rsidR="0081007A" w:rsidRPr="002B2D7F">
          <w:rPr>
            <w:rStyle w:val="Collegamentoipertestuale"/>
            <w:rFonts w:asciiTheme="minorHAnsi" w:hAnsiTheme="minorHAnsi" w:cstheme="minorHAnsi"/>
          </w:rPr>
          <w:t>gcruz@sdb.org</w:t>
        </w:r>
      </w:hyperlink>
      <w:r w:rsidR="0081007A">
        <w:rPr>
          <w:rFonts w:asciiTheme="minorHAnsi" w:hAnsiTheme="minorHAnsi" w:cstheme="minorHAnsi"/>
        </w:rPr>
        <w:t xml:space="preserve"> et </w:t>
      </w:r>
      <w:r w:rsidRPr="00D52B4A">
        <w:rPr>
          <w:rFonts w:asciiTheme="minorHAnsi" w:hAnsiTheme="minorHAnsi" w:cstheme="minorHAnsi"/>
          <w:color w:val="4472C4" w:themeColor="accent5"/>
          <w:u w:val="single"/>
        </w:rPr>
        <w:t>animatore.spirituale@admadonbosco.org</w:t>
      </w:r>
      <w:r w:rsidR="0081007A">
        <w:rPr>
          <w:rFonts w:asciiTheme="minorHAnsi" w:hAnsiTheme="minorHAnsi" w:cstheme="minorHAnsi"/>
          <w:color w:val="4472C4" w:themeColor="accent5"/>
          <w:u w:val="single"/>
        </w:rPr>
        <w:t>.</w:t>
      </w:r>
    </w:p>
    <w:p w14:paraId="043702F4" w14:textId="77777777" w:rsidR="00F17BF4" w:rsidRPr="00D52B4A" w:rsidRDefault="00F17BF4" w:rsidP="00F17BF4">
      <w:pPr>
        <w:spacing w:after="120"/>
        <w:ind w:firstLine="708"/>
        <w:jc w:val="both"/>
        <w:rPr>
          <w:rFonts w:asciiTheme="minorHAnsi" w:hAnsiTheme="minorHAnsi" w:cstheme="minorHAnsi"/>
        </w:rPr>
      </w:pPr>
      <w:r w:rsidRPr="00D52B4A">
        <w:rPr>
          <w:rFonts w:asciiTheme="minorHAnsi" w:hAnsiTheme="minorHAnsi" w:cstheme="minorHAnsi"/>
        </w:rPr>
        <w:t xml:space="preserve">Le Seigneur, qui en Marie nous a donné la Mère et la Maîtresse, nous guidera. C'est à Elle que nous nous confions, c'est en Elle que nous avons confiance et c'est avec Elle que nous jouirons des fruits que, en tant qu'excellente éducatrice, elle sème dans nos cœurs.      </w:t>
      </w:r>
    </w:p>
    <w:p w14:paraId="4D790F46" w14:textId="77777777" w:rsidR="00F17BF4" w:rsidRPr="00D52B4A" w:rsidRDefault="00F17BF4" w:rsidP="00F17BF4">
      <w:pPr>
        <w:spacing w:after="120"/>
        <w:ind w:firstLine="708"/>
        <w:jc w:val="both"/>
        <w:rPr>
          <w:rFonts w:asciiTheme="minorHAnsi" w:hAnsiTheme="minorHAnsi" w:cstheme="minorHAnsi"/>
        </w:rPr>
      </w:pPr>
      <w:r w:rsidRPr="00D52B4A">
        <w:rPr>
          <w:rFonts w:asciiTheme="minorHAnsi" w:hAnsiTheme="minorHAnsi" w:cstheme="minorHAnsi"/>
        </w:rPr>
        <w:t>Je vous embrasse en souhaitant qu'après la célébration du Saint Noël, vécu en famille, nous puissions exprimer notre sens de la Famille Salésienne dans le mois dédié à Don Bosco, en partageant avec tous l'amour pour Marie qui vous identifie tant.</w:t>
      </w:r>
    </w:p>
    <w:p w14:paraId="400585AC" w14:textId="5580B401" w:rsidR="00C97128" w:rsidRPr="00D52B4A" w:rsidRDefault="00F17BF4" w:rsidP="00F17BF4">
      <w:pPr>
        <w:spacing w:after="120"/>
        <w:ind w:firstLine="708"/>
        <w:jc w:val="both"/>
        <w:rPr>
          <w:rFonts w:asciiTheme="minorHAnsi" w:hAnsiTheme="minorHAnsi" w:cstheme="minorHAnsi"/>
        </w:rPr>
      </w:pPr>
      <w:r w:rsidRPr="00D52B4A">
        <w:rPr>
          <w:rFonts w:asciiTheme="minorHAnsi" w:hAnsiTheme="minorHAnsi" w:cstheme="minorHAnsi"/>
        </w:rPr>
        <w:t>Avec toute mon affection</w:t>
      </w:r>
    </w:p>
    <w:p w14:paraId="2EE5EABB" w14:textId="458670F1" w:rsidR="00C97128" w:rsidRPr="00D52B4A" w:rsidRDefault="00F17BF4" w:rsidP="00C97128">
      <w:pPr>
        <w:jc w:val="both"/>
        <w:rPr>
          <w:rFonts w:asciiTheme="minorHAnsi" w:hAnsiTheme="minorHAnsi" w:cstheme="minorHAnsi"/>
          <w:sz w:val="26"/>
          <w:szCs w:val="26"/>
        </w:rPr>
      </w:pPr>
      <w:r w:rsidRPr="00D52B4A">
        <w:rPr>
          <w:noProof/>
        </w:rPr>
        <w:drawing>
          <wp:inline distT="0" distB="0" distL="0" distR="0" wp14:anchorId="5BB85314" wp14:editId="446B64D2">
            <wp:extent cx="1714500" cy="781050"/>
            <wp:effectExtent l="0" t="0" r="0" b="0"/>
            <wp:docPr id="1374664475" name="Immagine 137466447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p w14:paraId="5400FC58" w14:textId="77777777" w:rsidR="00F17BF4" w:rsidRPr="00D52B4A" w:rsidRDefault="00F17BF4" w:rsidP="00F17BF4">
      <w:pPr>
        <w:jc w:val="both"/>
        <w:rPr>
          <w:rFonts w:asciiTheme="minorHAnsi" w:hAnsiTheme="minorHAnsi" w:cstheme="minorHAnsi"/>
        </w:rPr>
      </w:pPr>
      <w:r w:rsidRPr="00D52B4A">
        <w:rPr>
          <w:rFonts w:asciiTheme="minorHAnsi" w:hAnsiTheme="minorHAnsi" w:cstheme="minorHAnsi"/>
        </w:rPr>
        <w:t>P. Joan Lluís Playà</w:t>
      </w:r>
    </w:p>
    <w:p w14:paraId="44DD98CE" w14:textId="43910A17" w:rsidR="00F17BF4" w:rsidRPr="00D52B4A" w:rsidRDefault="00F17BF4" w:rsidP="00F17BF4">
      <w:pPr>
        <w:jc w:val="both"/>
        <w:rPr>
          <w:rFonts w:asciiTheme="minorHAnsi" w:hAnsiTheme="minorHAnsi" w:cstheme="minorHAnsi"/>
        </w:rPr>
      </w:pPr>
      <w:r w:rsidRPr="00D52B4A">
        <w:rPr>
          <w:rFonts w:asciiTheme="minorHAnsi" w:hAnsiTheme="minorHAnsi" w:cstheme="minorHAnsi"/>
        </w:rPr>
        <w:t>Délégué central du Recteur Ma</w:t>
      </w:r>
      <w:r w:rsidR="0081007A">
        <w:rPr>
          <w:rFonts w:asciiTheme="minorHAnsi" w:hAnsiTheme="minorHAnsi" w:cstheme="minorHAnsi"/>
        </w:rPr>
        <w:t xml:space="preserve">jeur </w:t>
      </w:r>
      <w:r w:rsidRPr="00D52B4A">
        <w:rPr>
          <w:rFonts w:asciiTheme="minorHAnsi" w:hAnsiTheme="minorHAnsi" w:cstheme="minorHAnsi"/>
        </w:rPr>
        <w:t xml:space="preserve">pour la Famille Salésienne </w:t>
      </w:r>
    </w:p>
    <w:p w14:paraId="0E613862" w14:textId="043BF2B4" w:rsidR="00C97128" w:rsidRPr="00D52B4A" w:rsidRDefault="00F17BF4" w:rsidP="00F17BF4">
      <w:pPr>
        <w:jc w:val="both"/>
        <w:rPr>
          <w:rFonts w:asciiTheme="minorHAnsi" w:hAnsiTheme="minorHAnsi" w:cstheme="minorHAnsi"/>
        </w:rPr>
      </w:pPr>
      <w:r w:rsidRPr="00D52B4A">
        <w:rPr>
          <w:rFonts w:asciiTheme="minorHAnsi" w:hAnsiTheme="minorHAnsi" w:cstheme="minorHAnsi"/>
        </w:rPr>
        <w:t>Turin - Rome, 1er janvier 2024, Solennité de la Maternité de Marie.</w:t>
      </w:r>
    </w:p>
    <w:sectPr w:rsidR="00C97128" w:rsidRPr="00D52B4A" w:rsidSect="00F17BF4">
      <w:pgSz w:w="11906" w:h="16838"/>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3486"/>
    <w:multiLevelType w:val="hybridMultilevel"/>
    <w:tmpl w:val="7D105AE2"/>
    <w:lvl w:ilvl="0" w:tplc="B87604C0">
      <w:start w:val="213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990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E0"/>
    <w:rsid w:val="00083EB8"/>
    <w:rsid w:val="000846A3"/>
    <w:rsid w:val="002266CF"/>
    <w:rsid w:val="00240957"/>
    <w:rsid w:val="00266DF0"/>
    <w:rsid w:val="0027415C"/>
    <w:rsid w:val="00282FD4"/>
    <w:rsid w:val="002A2368"/>
    <w:rsid w:val="002A7C42"/>
    <w:rsid w:val="002B2760"/>
    <w:rsid w:val="002D20F2"/>
    <w:rsid w:val="002D26E0"/>
    <w:rsid w:val="0036086E"/>
    <w:rsid w:val="00364C84"/>
    <w:rsid w:val="003D79F1"/>
    <w:rsid w:val="00411C8B"/>
    <w:rsid w:val="004A0EE3"/>
    <w:rsid w:val="004B2440"/>
    <w:rsid w:val="004E4684"/>
    <w:rsid w:val="00501601"/>
    <w:rsid w:val="00515044"/>
    <w:rsid w:val="00530D8A"/>
    <w:rsid w:val="005C39F5"/>
    <w:rsid w:val="005D15C7"/>
    <w:rsid w:val="006067E6"/>
    <w:rsid w:val="00636066"/>
    <w:rsid w:val="006552F2"/>
    <w:rsid w:val="00662D36"/>
    <w:rsid w:val="006A6F23"/>
    <w:rsid w:val="006F49BD"/>
    <w:rsid w:val="00704051"/>
    <w:rsid w:val="00716F7F"/>
    <w:rsid w:val="007A48F4"/>
    <w:rsid w:val="0080086A"/>
    <w:rsid w:val="0081007A"/>
    <w:rsid w:val="0081795B"/>
    <w:rsid w:val="008845F5"/>
    <w:rsid w:val="008E7B1A"/>
    <w:rsid w:val="009377BC"/>
    <w:rsid w:val="009445A9"/>
    <w:rsid w:val="00947DA2"/>
    <w:rsid w:val="00976D4E"/>
    <w:rsid w:val="0099396F"/>
    <w:rsid w:val="009E1A90"/>
    <w:rsid w:val="00A359E6"/>
    <w:rsid w:val="00A502E0"/>
    <w:rsid w:val="00A651F7"/>
    <w:rsid w:val="00A706D0"/>
    <w:rsid w:val="00A766A3"/>
    <w:rsid w:val="00AD2912"/>
    <w:rsid w:val="00AD712A"/>
    <w:rsid w:val="00B85E11"/>
    <w:rsid w:val="00BA7399"/>
    <w:rsid w:val="00BB5758"/>
    <w:rsid w:val="00C07D9F"/>
    <w:rsid w:val="00C17C9A"/>
    <w:rsid w:val="00C21BD7"/>
    <w:rsid w:val="00C97128"/>
    <w:rsid w:val="00CE592C"/>
    <w:rsid w:val="00D356CB"/>
    <w:rsid w:val="00D451FE"/>
    <w:rsid w:val="00D467CE"/>
    <w:rsid w:val="00D52B4A"/>
    <w:rsid w:val="00D7720E"/>
    <w:rsid w:val="00E223F9"/>
    <w:rsid w:val="00E41886"/>
    <w:rsid w:val="00E5167C"/>
    <w:rsid w:val="00EC16C8"/>
    <w:rsid w:val="00EF6F36"/>
    <w:rsid w:val="00F05B04"/>
    <w:rsid w:val="00F17BF4"/>
    <w:rsid w:val="00F364D1"/>
    <w:rsid w:val="00F837E2"/>
    <w:rsid w:val="00F86B6F"/>
    <w:rsid w:val="00FC4A2B"/>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CDAB"/>
  <w15:chartTrackingRefBased/>
  <w15:docId w15:val="{95B0A5CF-5F20-4A90-B648-BD6E60EF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5758"/>
    <w:pPr>
      <w:pBdr>
        <w:top w:val="nil"/>
        <w:left w:val="nil"/>
        <w:bottom w:val="nil"/>
        <w:right w:val="nil"/>
        <w:between w:val="nil"/>
        <w:bar w:val="nil"/>
      </w:pBdr>
      <w:jc w:val="left"/>
    </w:pPr>
    <w:rPr>
      <w:rFonts w:ascii="Times New Roman" w:eastAsia="Times New Roman" w:hAnsi="Times New Roman" w:cs="Times New Roman"/>
      <w:color w:val="000000"/>
      <w:sz w:val="24"/>
      <w:szCs w:val="24"/>
      <w:u w:color="000000"/>
      <w:bdr w:val="nil"/>
      <w:lang w:val="fr-F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BB5758"/>
    <w:pPr>
      <w:pBdr>
        <w:top w:val="nil"/>
        <w:left w:val="nil"/>
        <w:bottom w:val="nil"/>
        <w:right w:val="nil"/>
        <w:between w:val="nil"/>
        <w:bar w:val="nil"/>
      </w:pBdr>
      <w:tabs>
        <w:tab w:val="center" w:pos="4819"/>
        <w:tab w:val="right" w:pos="9638"/>
      </w:tabs>
      <w:jc w:val="left"/>
    </w:pPr>
    <w:rPr>
      <w:rFonts w:ascii="Times New Roman" w:eastAsia="Arial Unicode MS" w:hAnsi="Arial Unicode MS" w:cs="Times New Roman"/>
      <w:color w:val="000000"/>
      <w:sz w:val="24"/>
      <w:szCs w:val="24"/>
      <w:u w:color="000000"/>
      <w:lang w:eastAsia="it-IT"/>
    </w:rPr>
  </w:style>
  <w:style w:type="character" w:customStyle="1" w:styleId="IntestazioneCarattere">
    <w:name w:val="Intestazione Carattere"/>
    <w:basedOn w:val="Carpredefinitoparagrafo"/>
    <w:link w:val="Intestazione"/>
    <w:rsid w:val="00BB5758"/>
    <w:rPr>
      <w:rFonts w:ascii="Times New Roman" w:eastAsia="Arial Unicode MS" w:hAnsi="Arial Unicode MS" w:cs="Times New Roman"/>
      <w:color w:val="000000"/>
      <w:sz w:val="24"/>
      <w:szCs w:val="24"/>
      <w:u w:color="000000"/>
      <w:lang w:eastAsia="it-IT"/>
    </w:rPr>
  </w:style>
  <w:style w:type="paragraph" w:styleId="NormaleWeb">
    <w:name w:val="Normal (Web)"/>
    <w:basedOn w:val="Normale"/>
    <w:unhideWhenUsed/>
    <w:rsid w:val="00BB57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hAnsi="Arial" w:cs="Arial"/>
      <w:color w:val="auto"/>
      <w:sz w:val="20"/>
      <w:szCs w:val="20"/>
      <w:bdr w:val="none" w:sz="0" w:space="0" w:color="auto"/>
    </w:rPr>
  </w:style>
  <w:style w:type="character" w:customStyle="1" w:styleId="grande1">
    <w:name w:val="grande1"/>
    <w:basedOn w:val="Carpredefinitoparagrafo"/>
    <w:rsid w:val="00BB5758"/>
    <w:rPr>
      <w:b/>
      <w:bCs/>
      <w:sz w:val="28"/>
      <w:szCs w:val="28"/>
    </w:rPr>
  </w:style>
  <w:style w:type="character" w:customStyle="1" w:styleId="grande">
    <w:name w:val="grande"/>
    <w:basedOn w:val="Carpredefinitoparagrafo"/>
    <w:rsid w:val="00BB5758"/>
  </w:style>
  <w:style w:type="paragraph" w:styleId="Indirizzodestinatario">
    <w:name w:val="envelope address"/>
    <w:basedOn w:val="Normale"/>
    <w:rsid w:val="00BB5758"/>
    <w:pPr>
      <w:framePr w:w="7920" w:h="1980" w:hRule="exact" w:hSpace="141"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ascii="Century Schoolbook" w:hAnsi="Century Schoolbook" w:cs="Arial"/>
      <w:color w:val="auto"/>
      <w:bdr w:val="none" w:sz="0" w:space="0" w:color="auto"/>
    </w:rPr>
  </w:style>
  <w:style w:type="paragraph" w:styleId="Testofumetto">
    <w:name w:val="Balloon Text"/>
    <w:basedOn w:val="Normale"/>
    <w:link w:val="TestofumettoCarattere"/>
    <w:uiPriority w:val="99"/>
    <w:semiHidden/>
    <w:unhideWhenUsed/>
    <w:rsid w:val="009445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45A9"/>
    <w:rPr>
      <w:rFonts w:ascii="Segoe UI" w:eastAsia="Times New Roman" w:hAnsi="Segoe UI" w:cs="Segoe UI"/>
      <w:color w:val="000000"/>
      <w:sz w:val="18"/>
      <w:szCs w:val="18"/>
      <w:u w:color="000000"/>
      <w:bdr w:val="nil"/>
      <w:lang w:eastAsia="it-IT"/>
    </w:rPr>
  </w:style>
  <w:style w:type="paragraph" w:styleId="Paragrafoelenco">
    <w:name w:val="List Paragraph"/>
    <w:basedOn w:val="Normale"/>
    <w:uiPriority w:val="34"/>
    <w:qFormat/>
    <w:rsid w:val="00F05B04"/>
    <w:pPr>
      <w:ind w:left="720"/>
      <w:contextualSpacing/>
    </w:pPr>
  </w:style>
  <w:style w:type="character" w:styleId="Collegamentoipertestuale">
    <w:name w:val="Hyperlink"/>
    <w:basedOn w:val="Carpredefinitoparagrafo"/>
    <w:uiPriority w:val="99"/>
    <w:unhideWhenUsed/>
    <w:rsid w:val="00A766A3"/>
    <w:rPr>
      <w:color w:val="0563C1" w:themeColor="hyperlink"/>
      <w:u w:val="single"/>
    </w:rPr>
  </w:style>
  <w:style w:type="character" w:customStyle="1" w:styleId="Menzionenonrisolta1">
    <w:name w:val="Menzione non risolta1"/>
    <w:basedOn w:val="Carpredefinitoparagrafo"/>
    <w:uiPriority w:val="99"/>
    <w:semiHidden/>
    <w:unhideWhenUsed/>
    <w:rsid w:val="00A766A3"/>
    <w:rPr>
      <w:color w:val="605E5C"/>
      <w:shd w:val="clear" w:color="auto" w:fill="E1DFDD"/>
    </w:rPr>
  </w:style>
  <w:style w:type="character" w:styleId="Menzionenonrisolta">
    <w:name w:val="Unresolved Mention"/>
    <w:basedOn w:val="Carpredefinitoparagrafo"/>
    <w:uiPriority w:val="99"/>
    <w:semiHidden/>
    <w:unhideWhenUsed/>
    <w:rsid w:val="0081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ruz@sdb.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Joan Lluís Playà</cp:lastModifiedBy>
  <cp:revision>2</cp:revision>
  <cp:lastPrinted>2018-09-07T08:32:00Z</cp:lastPrinted>
  <dcterms:created xsi:type="dcterms:W3CDTF">2024-01-01T16:10:00Z</dcterms:created>
  <dcterms:modified xsi:type="dcterms:W3CDTF">2024-01-01T16:10:00Z</dcterms:modified>
</cp:coreProperties>
</file>